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>Договор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 xml:space="preserve">об оказании услуг по организации отдыха детей и их оздоровления в каникулярное время 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>в детском оздоровительном лагере дневного пребывания при ГБОУ «Лебяжьевская школа-интернат»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5269"/>
      </w:tblGrid>
      <w:tr w:rsidR="0050730C" w:rsidRPr="0050730C" w:rsidTr="00E474A9">
        <w:tc>
          <w:tcPr>
            <w:tcW w:w="4785" w:type="dxa"/>
          </w:tcPr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р.п. Лебяжье    </w:t>
            </w:r>
          </w:p>
        </w:tc>
        <w:tc>
          <w:tcPr>
            <w:tcW w:w="5813" w:type="dxa"/>
          </w:tcPr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                                             Дата__________________________</w:t>
            </w:r>
          </w:p>
        </w:tc>
      </w:tr>
    </w:tbl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Организация отдыха детей и их оздоровления в летнее каникулярное время в детском оздоровительном лагере дневного пребывания при Государственном бюджетном общеобразовательном учреждении «школа-интернат» (далее </w:t>
      </w:r>
      <w:r w:rsidRPr="0050730C">
        <w:rPr>
          <w:rFonts w:ascii="Times New Roman" w:eastAsiaTheme="minorEastAsia" w:hAnsi="Times New Roman" w:cs="Times New Roman"/>
          <w:sz w:val="18"/>
          <w:szCs w:val="18"/>
          <w:lang w:eastAsia="ru-RU"/>
        </w:rPr>
        <w:t>ГБОУ «Лебяжьевская школа-интернат»»),</w:t>
      </w: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 именуемый в дальнейшем «Организация/исполнитель», в лице Врио.директора школы Кононовой Татьяны Степановны, действующего на основании Устава с одной стороны, и 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_____________________________________________________________________________________________________________________,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sz w:val="12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2"/>
          <w:szCs w:val="20"/>
          <w:lang w:eastAsia="ru-RU"/>
        </w:rPr>
        <w:t>(фамилия, имя, отчество родителя (законного представителя) ребенка)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"/>
          <w:szCs w:val="20"/>
          <w:lang w:eastAsia="ru-RU"/>
        </w:rPr>
      </w:pP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именуемого в дальнейшем «Заказчик/родитель», с другой стороны, действующий в интересах несовершеннолетнего _____________________________________________________________________________________________________________________,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sz w:val="12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2"/>
          <w:szCs w:val="20"/>
          <w:lang w:eastAsia="ru-RU"/>
        </w:rPr>
        <w:t>(фамилия, имя, отчество ребенка, дата рождения)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именуемого в дальнейшем «Ребенок», также совместно именуемые «Стороны», заключили настоящий Договор о нижеследующем: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>1. Предмет Договора.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1.1. Предметом настоящего договора является организация отдыха детей и их оздоровления в летнее каникулярное время в детском оздоровительном лагере дневного пребывания при </w:t>
      </w:r>
      <w:r w:rsidRPr="0050730C">
        <w:rPr>
          <w:rFonts w:ascii="Times New Roman" w:eastAsiaTheme="minorEastAsia" w:hAnsi="Times New Roman" w:cs="Times New Roman"/>
          <w:sz w:val="18"/>
          <w:szCs w:val="24"/>
          <w:lang w:eastAsia="ru-RU"/>
        </w:rPr>
        <w:t>ГБОУ «Лебяжьевская школа-интернат»</w:t>
      </w: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, расположенного по адресу: Курганская область, поселок Лебяжье, улица Спортивная, дом 32.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1.2. В своей деятельности Организация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Уставом </w:t>
      </w:r>
      <w:r w:rsidRPr="0050730C">
        <w:rPr>
          <w:rFonts w:ascii="Times New Roman" w:eastAsiaTheme="minorEastAsia" w:hAnsi="Times New Roman" w:cs="Times New Roman"/>
          <w:sz w:val="18"/>
          <w:szCs w:val="24"/>
          <w:lang w:eastAsia="ru-RU"/>
        </w:rPr>
        <w:t>ГБОУ «Лебяжьевская школа-интернат»</w:t>
      </w: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, Положением  об организации отдыха детей и подростков и их оздоровление в каникулярное время в детском оздоровительном лагере дневного пребывания при </w:t>
      </w:r>
      <w:r w:rsidRPr="0050730C">
        <w:rPr>
          <w:rFonts w:ascii="Times New Roman" w:eastAsiaTheme="minorEastAsia" w:hAnsi="Times New Roman" w:cs="Times New Roman"/>
          <w:sz w:val="18"/>
          <w:szCs w:val="24"/>
          <w:lang w:eastAsia="ru-RU"/>
        </w:rPr>
        <w:t>ГБОУ «Лебяжьевская школа-интернат»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1.3. Организация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1.4. Организация отдыха и оздоровления детей включает в себя:</w:t>
      </w:r>
      <w:r w:rsidRPr="005073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организацию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 Размещение, питание обучающихся; обеспечение безопасных условий жизнедеятельности обучающихся; в случае необходимости оказание первой медицинской помощи обучающимся в период их пребывания в Организации; формирование навыков здорового образа жизни, развитие физической культуры, в том числе на физическое развитие и укрепление здоровья обучающихся. Деятельность, направленную на реализацию углубленного изучения профильных предметов. Психолого-педагогическую деятельность, направленную на улучшение психологического состояния детей и их адаптацию к условиям Организации.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1.4. Исполнитель оказывает услуги по организации отдыха за счет средств бюджета Курганской области, выделяемых в размере 400 рублей в день на одного ребенка - в виде стоимости частичной оплаты питания в лагерях дневного пребывания (Распоряжение Правительства Курганской области от 27.01.2024 г. № 284-р «Об утверждении расчётной стоимости путевок, приобретаемых за счёт средств областного бюджета, в 2024 году»).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1.5. Сроки оказания услуг Организацией (далее - период смены</w:t>
      </w:r>
      <w:r w:rsidRPr="0050730C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>): с 03 июня 2024 года по 21 июня 2024 года, пятнадцать рабочих дней.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1.6. Место оказания услуг Организацией: Курганская область, поселок Лебяжье, улица Спортивная, дом 32, </w:t>
      </w:r>
      <w:r w:rsidRPr="0050730C">
        <w:rPr>
          <w:rFonts w:ascii="Times New Roman" w:eastAsiaTheme="minorEastAsia" w:hAnsi="Times New Roman" w:cs="Times New Roman"/>
          <w:sz w:val="18"/>
          <w:szCs w:val="24"/>
          <w:lang w:eastAsia="ru-RU"/>
        </w:rPr>
        <w:t>ГБОУ «Лебяжьевская школа-интернат».</w:t>
      </w: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 Отдельные виды услуг могут быть оказаны Организацией вне указанного в настоящем пункте места оказания услуг при предварительном уведомлении Родителя и его письменном согласии.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1.7.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>2. Взаимодействие Сторон.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2.1. Организация обязана: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8"/>
          <w:szCs w:val="20"/>
          <w:u w:val="single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2.1.1. Знакомить Заказчика с условиями размещения Ребенка в Организации, - Уставом Организации, лицензией на осуществление образовательной деятельности, нормативными правовыми актами, регламентирующими деятельность Организации, в том числе локальными актами; правами и обязанностями Родителя и Ребенка. </w:t>
      </w:r>
      <w:r w:rsidRPr="0050730C">
        <w:rPr>
          <w:rFonts w:ascii="Times New Roman" w:eastAsiaTheme="minorEastAsia" w:hAnsi="Times New Roman" w:cs="Times New Roman"/>
          <w:sz w:val="18"/>
          <w:szCs w:val="20"/>
          <w:u w:val="single"/>
          <w:lang w:eastAsia="ru-RU"/>
        </w:rPr>
        <w:t xml:space="preserve">Довести до сведения Родителя об осуществлении приема детей в Организацию при наличии </w:t>
      </w:r>
      <w:r w:rsidRPr="0050730C">
        <w:rPr>
          <w:rFonts w:ascii="Times New Roman" w:eastAsiaTheme="minorEastAsia" w:hAnsi="Times New Roman" w:cs="Times New Roman"/>
          <w:b/>
          <w:sz w:val="18"/>
          <w:szCs w:val="20"/>
          <w:u w:val="single"/>
          <w:lang w:eastAsia="ru-RU"/>
        </w:rPr>
        <w:t>справки о состоянии здоровья ребенка установленной формы №079/у</w:t>
      </w:r>
      <w:r w:rsidRPr="0050730C">
        <w:rPr>
          <w:rFonts w:ascii="Times New Roman" w:eastAsiaTheme="minorEastAsia" w:hAnsi="Times New Roman" w:cs="Times New Roman"/>
          <w:sz w:val="18"/>
          <w:szCs w:val="20"/>
          <w:u w:val="single"/>
          <w:lang w:eastAsia="ru-RU"/>
        </w:rPr>
        <w:t xml:space="preserve">, содержащую в том числе сведения об отсутствии в течении 21 календарного дня контактов с больными инфекционными заболеваниями (указанные сведения вносятся в справку </w:t>
      </w:r>
      <w:r w:rsidRPr="0050730C">
        <w:rPr>
          <w:rFonts w:ascii="Times New Roman" w:eastAsiaTheme="minorEastAsia" w:hAnsi="Times New Roman" w:cs="Times New Roman"/>
          <w:b/>
          <w:sz w:val="18"/>
          <w:szCs w:val="20"/>
          <w:u w:val="single"/>
          <w:lang w:eastAsia="ru-RU"/>
        </w:rPr>
        <w:t>не ранее чем за 3 рабочих дня).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2.1.2. Обеспечить оказание услуг Ребенку работниками </w:t>
      </w:r>
      <w:r w:rsidRPr="0050730C">
        <w:rPr>
          <w:rFonts w:ascii="Times New Roman" w:eastAsiaTheme="minorEastAsia" w:hAnsi="Times New Roman" w:cs="Times New Roman"/>
          <w:sz w:val="18"/>
          <w:szCs w:val="24"/>
          <w:lang w:eastAsia="ru-RU"/>
        </w:rPr>
        <w:t>ГБОУ «Лебяжьевская школа-интернат»</w:t>
      </w: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2.1.3. Обеспечить оказание услуг Ребенку по организации досуга и отдыха согласно п. 1.3. в период, указанный в п. 1.5. настоящего Договора.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2.1.4.Обеспечить безопасность жизни и здоровья Ребенка во время нахождения в Организации, соблюдение санитарно-гигиенических норм, правил и требований.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2.1.5.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2.1.6. Незамедлительно сообщать Родителю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2.1.7. Обеспечить оказание первой помощи Ребенку лицами, обязанными оказывать первую помощь и имеющими </w:t>
      </w: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lastRenderedPageBreak/>
        <w:t>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состояниях, и заболеваниях, угрожающих его жизни и здоровью.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2.1.8.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Организацией.</w:t>
      </w:r>
    </w:p>
    <w:p w:rsidR="0050730C" w:rsidRPr="0050730C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>2.1.9. Обеспечить страхование жизни и здоровья детей от несчастных случаев на основании заключения письменного договора коллективного страхования на период пребывания Ребенка в лагере досуга и отдыха с дневным пребыванием детей и довести до сведения Родителя условий, правил страхования и порядок уведомления о наступлении страхового случая.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2.2. Организация имеет право:</w:t>
      </w:r>
    </w:p>
    <w:p w:rsidR="0050730C" w:rsidRPr="0050730C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>2.2.1. Отчислить Ребенка из Организации в случае проявлений неадекватного поведения, агрессии.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2.2.2. Требовать от Родителя возмещения вреда, причиненного Ребенком Организации.</w:t>
      </w:r>
    </w:p>
    <w:p w:rsidR="0050730C" w:rsidRPr="0050730C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>2.3.3. Обеспечить обязательное страховании жизни и здоровья детей от несчастных случаев на основании заключения письменного договора коллективного страхования на период пребывания Ребенка в Организации. Страхование осуществляет АО СК "Астро-Волга", ОГРН 1036300442045, Лицензии на осуществление страхования ОС 2619-03, СИ-2619</w:t>
      </w:r>
    </w:p>
    <w:p w:rsidR="0050730C" w:rsidRPr="0050730C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>2.3. Родитель обязан: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u w:val="single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u w:val="single"/>
          <w:lang w:eastAsia="ru-RU"/>
        </w:rPr>
        <w:t>2.3.1. Предоставить Организации при приеме следующие документы: справка о состоянии здоровья ребенка установленной формы №079/у, содержащую в том числе сведения об отсутствии в течении 21 календарного дня контактов с больными инфекционными заболеваниями (указанные сведения вносятся в справку не ранее чем за 3 рабочих дня).</w:t>
      </w:r>
    </w:p>
    <w:p w:rsidR="0050730C" w:rsidRPr="0050730C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>2.3.2. Информировать Организацию о возможных ограничениях, связанных со здоровьем ребенка в день приема Ребенка в Организацию.</w:t>
      </w:r>
    </w:p>
    <w:p w:rsidR="0050730C" w:rsidRPr="0050730C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>2.3.3. Обеспечить соблюдение Ребенком установленного Организацией времени прибытия и убытия из Организации.</w:t>
      </w:r>
    </w:p>
    <w:p w:rsidR="0050730C" w:rsidRPr="0050730C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>2.3.4 Незамедлительно письменно сообщать Исполнителю о невозможности посещения и причинах непосещения Организации Ребенком.</w:t>
      </w:r>
    </w:p>
    <w:p w:rsidR="0050730C" w:rsidRPr="0050730C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>2.3.5. Самостоятельно обеспечить прибытие/убытие к месту оказания услуг Организацией, или дать письменное согласие на самостоятельный приход/уход Ребенком к месту оказания услуг Организацией в установленное Организацией время.</w:t>
      </w:r>
    </w:p>
    <w:p w:rsidR="0050730C" w:rsidRPr="0050730C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>2.4. Родитель имеет право: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2.4.1. На ознакомление с условиями размещения Ребенка в Организации, Уставом </w:t>
      </w:r>
      <w:r w:rsidRPr="0050730C">
        <w:rPr>
          <w:rFonts w:ascii="Times New Roman" w:eastAsiaTheme="minorEastAsia" w:hAnsi="Times New Roman" w:cs="Times New Roman"/>
          <w:sz w:val="18"/>
          <w:szCs w:val="24"/>
          <w:lang w:eastAsia="ru-RU"/>
        </w:rPr>
        <w:t>ГБОУ «Лебяжьевская школа-интернат»</w:t>
      </w: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, лицензией на осуществление образовательной деятельности, образовательными программами, нормативными правовыми актами, регламентирующими деятельность Организации, в том числе локальными актами, правами и обязанностями Родителя и Ребенка.</w:t>
      </w:r>
    </w:p>
    <w:p w:rsidR="0050730C" w:rsidRPr="0050730C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2.4.2. Получать информацию от Организации по оказанию услуг Ребенку по организации </w:t>
      </w:r>
      <w:r w:rsidRPr="0050730C">
        <w:rPr>
          <w:rFonts w:ascii="Times New Roman" w:eastAsia="Times New Roman" w:hAnsi="Times New Roman" w:cs="Times New Roman"/>
          <w:sz w:val="18"/>
          <w:szCs w:val="24"/>
          <w:lang w:eastAsia="ru-RU"/>
        </w:rPr>
        <w:t>отдыха детей и их оздоровления</w:t>
      </w: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2.4.3. Требовать от Организации возмещения ущерба и вреда, причиненного Организацией Ребенку.</w:t>
      </w:r>
    </w:p>
    <w:p w:rsidR="0050730C" w:rsidRPr="0050730C" w:rsidRDefault="0050730C" w:rsidP="0050730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="Times New Roman" w:hAnsi="Times New Roman" w:cs="Times New Roman"/>
          <w:sz w:val="18"/>
          <w:szCs w:val="20"/>
          <w:lang w:eastAsia="ru-RU"/>
        </w:rPr>
        <w:t>2.4.4. Получать информацию об условиях, правилах и порядке обязательного страхования жизни и здоровья детей от несчастных случаев на основании заключения письменного договора коллективного страхования на период пребывания Ребенка в Организации. Своевременно получать информацию о порядке уведомления о наступлении страхового случая.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>3. Ответственность Сторон.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>4. Основания изменения и расторжения Договора.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4.1. Условия, на которых заключен настоящий Договор, могут быть изменены по соглашению Сторон.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4.3. Настоящий Договор может быть расторгнут досрочно по взаимному письменному соглашению Сторон.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4.4. Действие настоящего Договора прекращается по инициативе Родителя,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4.5. Действие настоящего Договора прекращается по инициативе Организации в случаях: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-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- представления Родителем недостоверных документов о Ребенке или не предоставления документов о ребенке, указанных в подпункте 2.3.1, 2.3.2, 2.3.3.пункта 2.3 настоящего Договора.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4.6. Родитель вправе отказаться от исполнения настоящего Договора в любое время.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b/>
          <w:sz w:val="18"/>
          <w:szCs w:val="20"/>
          <w:lang w:eastAsia="ru-RU"/>
        </w:rPr>
        <w:t>5. Заключительные положения.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5.1.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lastRenderedPageBreak/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5.4. 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0730C" w:rsidRPr="0050730C" w:rsidRDefault="0050730C" w:rsidP="0050730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50730C">
        <w:rPr>
          <w:rFonts w:ascii="Times New Roman" w:eastAsiaTheme="minorEastAsia" w:hAnsi="Times New Roman" w:cs="Times New Roman"/>
          <w:sz w:val="18"/>
          <w:szCs w:val="20"/>
          <w:lang w:eastAsia="ru-RU"/>
        </w:rPr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  <w:bookmarkStart w:id="0" w:name="Par150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6"/>
        <w:gridCol w:w="4936"/>
      </w:tblGrid>
      <w:tr w:rsidR="0050730C" w:rsidRPr="0050730C" w:rsidTr="00E474A9">
        <w:trPr>
          <w:trHeight w:val="2853"/>
          <w:jc w:val="center"/>
        </w:trPr>
        <w:tc>
          <w:tcPr>
            <w:tcW w:w="4796" w:type="dxa"/>
            <w:hideMark/>
          </w:tcPr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84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Исполнитель: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Государственное бюджетное общеобразовательное учреждении «Лебяжьевская школа-интернат»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Юридический и фактический адрес: 641500 Курганская область, Лебяжье р.п., ул. Спортивная, д.32    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Единый счет бюджета  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ОТДЕЛЕНИЕ КУРГАН/Банка России/УФК по Курганской области г. Курган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ЕКС :40102810345370000037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БИК: 013735150  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ТОФК:013735150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ИНН:4512000603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ОГРН: 1024501598197 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КПП: 451201001 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ОКТМО 37518000; 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ОКПО 0; 37518000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ОКВЭД : 85.13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Тел.:83523791891, 83523798050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8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Адрес электронной почты: </w:t>
            </w:r>
            <w:r w:rsidRPr="005073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intematleb@mail.ru http://internatleb.obr45.ru/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84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________________/Т.С.Кононова/</w:t>
            </w:r>
          </w:p>
        </w:tc>
        <w:tc>
          <w:tcPr>
            <w:tcW w:w="4936" w:type="dxa"/>
          </w:tcPr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84"/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b/>
                <w:sz w:val="18"/>
                <w:szCs w:val="20"/>
                <w:lang w:eastAsia="ru-RU"/>
              </w:rPr>
              <w:t>Заказчик: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_____________________________________________________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_____________________________________________________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jc w:val="center"/>
              <w:rPr>
                <w:rFonts w:ascii="Times New Roman" w:eastAsiaTheme="minorEastAsia" w:hAnsi="Times New Roman" w:cs="Times New Roman"/>
                <w:sz w:val="14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4"/>
                <w:szCs w:val="20"/>
                <w:lang w:eastAsia="ru-RU"/>
              </w:rPr>
              <w:t xml:space="preserve">(фамилия, имя и отчество родителя (законного представителя) 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Документ, удостоверяющий личность: ___________________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__________________________________________________________________________________________________________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_____________________________________________________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jc w:val="center"/>
              <w:rPr>
                <w:rFonts w:ascii="Times New Roman" w:eastAsiaTheme="minorEastAsia" w:hAnsi="Times New Roman" w:cs="Times New Roman"/>
                <w:sz w:val="14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4"/>
                <w:szCs w:val="20"/>
                <w:lang w:eastAsia="ru-RU"/>
              </w:rPr>
              <w:t>(наименование, номер, серия, кем и когда выдан)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Адрес фактического проживания: ________________________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_____________________________________________________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Телефон ___________________________________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________________/________________________/</w:t>
            </w:r>
          </w:p>
          <w:p w:rsidR="0050730C" w:rsidRPr="0050730C" w:rsidRDefault="0050730C" w:rsidP="005073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0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50730C">
              <w:rPr>
                <w:rFonts w:ascii="Times New Roman" w:eastAsiaTheme="minorEastAsia" w:hAnsi="Times New Roman" w:cs="Times New Roman"/>
                <w:sz w:val="14"/>
                <w:szCs w:val="20"/>
                <w:lang w:eastAsia="ru-RU"/>
              </w:rPr>
              <w:t>(подпись)                             (Фамилия И.О.)</w:t>
            </w:r>
          </w:p>
        </w:tc>
      </w:tr>
    </w:tbl>
    <w:p w:rsidR="004F334D" w:rsidRDefault="004F334D" w:rsidP="00902B94">
      <w:pPr>
        <w:rPr>
          <w:rFonts w:ascii="Times New Roman" w:hAnsi="Times New Roman" w:cs="Times New Roman"/>
          <w:b/>
          <w:sz w:val="28"/>
          <w:szCs w:val="28"/>
        </w:rPr>
      </w:pPr>
    </w:p>
    <w:p w:rsidR="00C704D8" w:rsidRPr="00CC0772" w:rsidRDefault="00C704D8" w:rsidP="00CE720B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704D8" w:rsidRPr="00CC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162" w:rsidRDefault="00334162" w:rsidP="0050730C">
      <w:pPr>
        <w:spacing w:after="0" w:line="240" w:lineRule="auto"/>
      </w:pPr>
      <w:r>
        <w:separator/>
      </w:r>
    </w:p>
  </w:endnote>
  <w:endnote w:type="continuationSeparator" w:id="0">
    <w:p w:rsidR="00334162" w:rsidRDefault="00334162" w:rsidP="0050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162" w:rsidRDefault="00334162" w:rsidP="0050730C">
      <w:pPr>
        <w:spacing w:after="0" w:line="240" w:lineRule="auto"/>
      </w:pPr>
      <w:r>
        <w:separator/>
      </w:r>
    </w:p>
  </w:footnote>
  <w:footnote w:type="continuationSeparator" w:id="0">
    <w:p w:rsidR="00334162" w:rsidRDefault="00334162" w:rsidP="00507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D2829"/>
    <w:multiLevelType w:val="hybridMultilevel"/>
    <w:tmpl w:val="7E062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45E57"/>
    <w:multiLevelType w:val="hybridMultilevel"/>
    <w:tmpl w:val="FA2E7B7C"/>
    <w:lvl w:ilvl="0" w:tplc="9F669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5D"/>
    <w:rsid w:val="00055D6E"/>
    <w:rsid w:val="0027475D"/>
    <w:rsid w:val="00334162"/>
    <w:rsid w:val="003C1CA7"/>
    <w:rsid w:val="004F334D"/>
    <w:rsid w:val="0050730C"/>
    <w:rsid w:val="00534AAA"/>
    <w:rsid w:val="006F7749"/>
    <w:rsid w:val="00902B94"/>
    <w:rsid w:val="00A81D37"/>
    <w:rsid w:val="00AD125B"/>
    <w:rsid w:val="00BF161F"/>
    <w:rsid w:val="00C704D8"/>
    <w:rsid w:val="00CB3312"/>
    <w:rsid w:val="00CC0772"/>
    <w:rsid w:val="00CE720B"/>
    <w:rsid w:val="00DE264E"/>
    <w:rsid w:val="00EC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E3E9D-645E-45B4-84F0-F7BB0F33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30C"/>
  </w:style>
  <w:style w:type="paragraph" w:styleId="a6">
    <w:name w:val="footer"/>
    <w:basedOn w:val="a"/>
    <w:link w:val="a7"/>
    <w:uiPriority w:val="99"/>
    <w:unhideWhenUsed/>
    <w:rsid w:val="0050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30C"/>
  </w:style>
  <w:style w:type="paragraph" w:styleId="a8">
    <w:name w:val="List Paragraph"/>
    <w:basedOn w:val="a"/>
    <w:uiPriority w:val="34"/>
    <w:qFormat/>
    <w:rsid w:val="00902B94"/>
    <w:pPr>
      <w:ind w:left="720"/>
      <w:contextualSpacing/>
    </w:pPr>
  </w:style>
  <w:style w:type="paragraph" w:styleId="a9">
    <w:name w:val="No Spacing"/>
    <w:uiPriority w:val="1"/>
    <w:qFormat/>
    <w:rsid w:val="00534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2024-05-23T12:29:00Z</dcterms:created>
  <dcterms:modified xsi:type="dcterms:W3CDTF">2024-05-26T15:48:00Z</dcterms:modified>
</cp:coreProperties>
</file>