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F9" w:rsidRPr="00642FD0" w:rsidRDefault="00F46851" w:rsidP="006E1F6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       </w:t>
      </w:r>
      <w:r w:rsidR="006E1F63"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Основные правила общения</w:t>
      </w:r>
    </w:p>
    <w:p w:rsidR="006E1F63" w:rsidRPr="00642FD0" w:rsidRDefault="006E1F63" w:rsidP="006E1F63">
      <w:pPr>
        <w:spacing w:after="0" w:line="270" w:lineRule="atLeast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с ребенком.</w:t>
      </w:r>
    </w:p>
    <w:p w:rsidR="003115F9" w:rsidRPr="00642FD0" w:rsidRDefault="006E1F63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Рекомендации</w:t>
      </w:r>
    </w:p>
    <w:p w:rsidR="006E1F63" w:rsidRPr="00642FD0" w:rsidRDefault="006E1F63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lang w:val="en-US" w:eastAsia="ru-RU"/>
        </w:rPr>
      </w:pPr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 Ю.Б. </w:t>
      </w:r>
      <w:proofErr w:type="spellStart"/>
      <w:r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Гиппенрейтер</w:t>
      </w:r>
      <w:proofErr w:type="spellEnd"/>
      <w:r w:rsidR="00541B94" w:rsidRPr="00642FD0">
        <w:rPr>
          <w:rFonts w:ascii="Arial" w:eastAsia="Times New Roman" w:hAnsi="Arial" w:cs="Arial"/>
          <w:b/>
          <w:bCs/>
          <w:color w:val="7030A0"/>
          <w:sz w:val="24"/>
          <w:szCs w:val="24"/>
          <w:lang w:val="en-US" w:eastAsia="ru-RU"/>
        </w:rPr>
        <w:t>:</w:t>
      </w:r>
    </w:p>
    <w:p w:rsidR="00541B94" w:rsidRPr="00FF72DE" w:rsidRDefault="00541B94" w:rsidP="006E1F6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Можно выражать свое неудовольствие отдельными действиями ребенка, а не ребенком в целом.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Можно осуждать действия ребенка, а не его чувства. Раз они (чувства) возникли, значит, для этого есть основания.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Недовольство действиями ребенка не должно быть систематическим, иначе оно перерастает в неприятие его.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 вмешивайтесь в дело, которым занят ребенок, если он не просит о помощи. Своим невмешательством Вы говорите ему: "С тобой все в порядке! Ты справишься!".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Если ребенку </w:t>
      </w: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трудно</w:t>
      </w:r>
      <w:proofErr w:type="gramEnd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 и он готов принять вашу помощь, обязательно помогите ему.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Позволяйте Вашему ребенку встречаться с отрицательными последствиями своих действий (или бездействия). Только тогда он будет </w:t>
      </w: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взрослеть</w:t>
      </w:r>
      <w:proofErr w:type="gramEnd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 xml:space="preserve"> и становиться "сознательным".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lastRenderedPageBreak/>
        <w:t>Активно слушайте ребенка ("возвращайте" ему в беседе то, что он Вам поведал, при этом обозначив его чувство).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Если ребенок своим поведением вызвал у Вас отрицательные переживания, обязательно скажите ему об этом.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Когда Вы говорите о своих чувствах ребенку, говорите от первого лица. Сообщите о СЕБЕ и о СВОЕМ переживании, а не о ребенке и его поведении (Я не люблю, когда дети неаккуратны, МНЕ стыдно от взглядов соседей...).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Не требуйте от ребенка невозможного или трудновыполнимого. Посмотрите, что Вы можете изменить в окружающей обстановке.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Чтобы избежать излишних проблем и конфликтов, соразмеряйте собственные ожидания с возможностями ребенка (снизьте уровень "родительских амбиций").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Правила (ограничения, запреты) должны быть в жизни каждого ребенка.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Правил (ограничений, запретов) не должно быть слишком много, и они должны быть гибкими.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Родительские требования не должны вступать в явное противоречие с основными потребностями ребенка.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Тон, в котором сообщается запрет, должен быть дружественно-разъяснительным, а не повелительным.</w:t>
      </w:r>
    </w:p>
    <w:p w:rsidR="006E1F63" w:rsidRPr="00AC4A57" w:rsidRDefault="006E1F63" w:rsidP="00FF72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660066"/>
          <w:sz w:val="24"/>
          <w:szCs w:val="24"/>
          <w:lang w:eastAsia="ru-RU"/>
        </w:rPr>
      </w:pPr>
      <w:proofErr w:type="gramStart"/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lastRenderedPageBreak/>
        <w:t>Лучше наказывать ребенка, лишая его хорошего, чем делая ему плохое.</w:t>
      </w:r>
      <w:proofErr w:type="gramEnd"/>
    </w:p>
    <w:p w:rsidR="006E1F63" w:rsidRPr="00642FD0" w:rsidRDefault="006E1F63" w:rsidP="00AF13DE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C4A57">
        <w:rPr>
          <w:rFonts w:ascii="Arial" w:eastAsia="Times New Roman" w:hAnsi="Arial" w:cs="Arial"/>
          <w:color w:val="660066"/>
          <w:sz w:val="24"/>
          <w:szCs w:val="24"/>
          <w:lang w:eastAsia="ru-RU"/>
        </w:rPr>
        <w:t>Положительное отношение к себе - основа психологического выживания. Ребенок постоянно ищет его и даже борется за него.</w:t>
      </w:r>
      <w:r w:rsidRPr="00AF13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FF72DE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В общении с ребенком</w:t>
      </w:r>
    </w:p>
    <w:p w:rsidR="00F46851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очень важно</w:t>
      </w:r>
      <w:r w:rsidR="00FF72DE" w:rsidRPr="00642FD0">
        <w:rPr>
          <w:rFonts w:ascii="Arial" w:hAnsi="Arial" w:cs="Arial"/>
          <w:b/>
          <w:color w:val="002060"/>
          <w:u w:val="single"/>
        </w:rPr>
        <w:t xml:space="preserve"> научиться</w:t>
      </w:r>
    </w:p>
    <w:p w:rsidR="00FF72DE" w:rsidRPr="00642FD0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u w:val="single"/>
        </w:rPr>
      </w:pPr>
      <w:r w:rsidRPr="00642FD0">
        <w:rPr>
          <w:rFonts w:ascii="Arial" w:hAnsi="Arial" w:cs="Arial"/>
          <w:b/>
          <w:color w:val="002060"/>
          <w:u w:val="single"/>
        </w:rPr>
        <w:t>соблюдать</w:t>
      </w:r>
    </w:p>
    <w:p w:rsidR="00FC7369" w:rsidRPr="00194436" w:rsidRDefault="00F46851" w:rsidP="00AF13DE">
      <w:pPr>
        <w:pStyle w:val="a3"/>
        <w:spacing w:before="0" w:beforeAutospacing="0" w:after="0" w:afterAutospacing="0" w:line="360" w:lineRule="auto"/>
        <w:ind w:right="-42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94436">
        <w:rPr>
          <w:rFonts w:ascii="Arial" w:hAnsi="Arial" w:cs="Arial"/>
          <w:b/>
          <w:color w:val="002060"/>
          <w:sz w:val="28"/>
          <w:szCs w:val="28"/>
          <w:u w:val="single"/>
        </w:rPr>
        <w:t>правило трех «П</w:t>
      </w:r>
      <w:r w:rsidRPr="00194436">
        <w:rPr>
          <w:rFonts w:ascii="Arial" w:hAnsi="Arial" w:cs="Arial"/>
          <w:b/>
          <w:color w:val="002060"/>
          <w:sz w:val="28"/>
          <w:szCs w:val="28"/>
        </w:rPr>
        <w:t>»:</w:t>
      </w:r>
    </w:p>
    <w:p w:rsidR="00AF13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color w:val="002060"/>
          <w:u w:val="single"/>
        </w:rPr>
      </w:pPr>
      <w:r w:rsidRPr="00642FD0">
        <w:rPr>
          <w:rFonts w:ascii="Arial" w:hAnsi="Arial" w:cs="Arial"/>
          <w:b/>
          <w:color w:val="0070C0"/>
          <w:u w:val="single"/>
        </w:rPr>
        <w:t>признание</w:t>
      </w:r>
      <w:r w:rsidR="00AF13DE" w:rsidRPr="00642FD0">
        <w:rPr>
          <w:rFonts w:ascii="Arial" w:hAnsi="Arial" w:cs="Arial"/>
          <w:b/>
          <w:color w:val="0070C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>(своевременно поощрять успехи и заслуги)</w:t>
      </w:r>
      <w:r w:rsidRPr="00AC4A57">
        <w:rPr>
          <w:rFonts w:ascii="Arial" w:hAnsi="Arial" w:cs="Arial"/>
          <w:color w:val="002060"/>
          <w:u w:val="single"/>
        </w:rPr>
        <w:t xml:space="preserve">, </w:t>
      </w:r>
    </w:p>
    <w:p w:rsidR="00FF72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color w:val="002060"/>
          <w:u w:val="single"/>
        </w:rPr>
      </w:pPr>
      <w:r w:rsidRPr="00642FD0">
        <w:rPr>
          <w:rFonts w:ascii="Arial" w:hAnsi="Arial" w:cs="Arial"/>
          <w:b/>
          <w:color w:val="0070C0"/>
          <w:u w:val="single"/>
        </w:rPr>
        <w:t>принятие</w:t>
      </w:r>
      <w:r w:rsidR="00AF13DE" w:rsidRPr="00AF13DE">
        <w:rPr>
          <w:rFonts w:ascii="Arial" w:hAnsi="Arial" w:cs="Arial"/>
          <w:b/>
          <w:color w:val="00000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>(принимать ребенка таким, какой есть</w:t>
      </w:r>
      <w:r w:rsidR="007F3697" w:rsidRPr="00AC4A57">
        <w:rPr>
          <w:rFonts w:ascii="Arial" w:hAnsi="Arial" w:cs="Arial"/>
          <w:color w:val="002060"/>
          <w:u w:val="single"/>
        </w:rPr>
        <w:t xml:space="preserve">, </w:t>
      </w:r>
      <w:proofErr w:type="gramStart"/>
      <w:r w:rsidR="007F3697" w:rsidRPr="00AC4A57">
        <w:rPr>
          <w:rFonts w:ascii="Arial" w:hAnsi="Arial" w:cs="Arial"/>
          <w:color w:val="002060"/>
          <w:u w:val="single"/>
        </w:rPr>
        <w:t>любить</w:t>
      </w:r>
      <w:proofErr w:type="gramEnd"/>
      <w:r w:rsidR="007F3697" w:rsidRPr="00AC4A57">
        <w:rPr>
          <w:rFonts w:ascii="Arial" w:hAnsi="Arial" w:cs="Arial"/>
          <w:color w:val="002060"/>
          <w:u w:val="single"/>
        </w:rPr>
        <w:t xml:space="preserve"> безусловно</w:t>
      </w:r>
      <w:r w:rsidR="00AF13DE" w:rsidRPr="00AC4A57">
        <w:rPr>
          <w:rFonts w:ascii="Arial" w:hAnsi="Arial" w:cs="Arial"/>
          <w:color w:val="002060"/>
          <w:u w:val="single"/>
        </w:rPr>
        <w:t>)</w:t>
      </w:r>
      <w:r w:rsidRPr="00AC4A57">
        <w:rPr>
          <w:rFonts w:ascii="Arial" w:hAnsi="Arial" w:cs="Arial"/>
          <w:color w:val="002060"/>
          <w:u w:val="single"/>
        </w:rPr>
        <w:t>,</w:t>
      </w:r>
    </w:p>
    <w:p w:rsidR="00AF13DE" w:rsidRPr="00AC4A57" w:rsidRDefault="00F46851" w:rsidP="00AF13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="-427"/>
        <w:rPr>
          <w:rFonts w:ascii="Arial" w:hAnsi="Arial" w:cs="Arial"/>
          <w:bCs/>
          <w:color w:val="002060"/>
        </w:rPr>
      </w:pPr>
      <w:proofErr w:type="gramStart"/>
      <w:r w:rsidRPr="00642FD0">
        <w:rPr>
          <w:rFonts w:ascii="Arial" w:hAnsi="Arial" w:cs="Arial"/>
          <w:b/>
          <w:color w:val="0070C0"/>
          <w:u w:val="single"/>
        </w:rPr>
        <w:t>понимание</w:t>
      </w:r>
      <w:r w:rsidR="00AF13DE" w:rsidRPr="00642FD0">
        <w:rPr>
          <w:rFonts w:ascii="Arial" w:hAnsi="Arial" w:cs="Arial"/>
          <w:b/>
          <w:color w:val="0070C0"/>
          <w:u w:val="single"/>
        </w:rPr>
        <w:t xml:space="preserve"> </w:t>
      </w:r>
      <w:r w:rsidR="00AF13DE" w:rsidRPr="00AC4A57">
        <w:rPr>
          <w:rFonts w:ascii="Arial" w:hAnsi="Arial" w:cs="Arial"/>
          <w:color w:val="002060"/>
          <w:u w:val="single"/>
        </w:rPr>
        <w:t xml:space="preserve">(ставить себя на место ребенка, чтобы </w:t>
      </w:r>
      <w:r w:rsidR="001A779B" w:rsidRPr="00AC4A57">
        <w:rPr>
          <w:rFonts w:ascii="Arial" w:hAnsi="Arial" w:cs="Arial"/>
          <w:color w:val="002060"/>
          <w:u w:val="single"/>
        </w:rPr>
        <w:t>понять,</w:t>
      </w:r>
      <w:r w:rsidR="00AF13DE" w:rsidRPr="00AC4A57">
        <w:rPr>
          <w:rFonts w:ascii="Arial" w:hAnsi="Arial" w:cs="Arial"/>
          <w:color w:val="002060"/>
          <w:u w:val="single"/>
        </w:rPr>
        <w:t xml:space="preserve"> почему он</w:t>
      </w:r>
      <w:proofErr w:type="gramEnd"/>
    </w:p>
    <w:p w:rsidR="00F46851" w:rsidRPr="00AC4A57" w:rsidRDefault="00AF13DE" w:rsidP="00AF13DE">
      <w:pPr>
        <w:pStyle w:val="a3"/>
        <w:spacing w:before="0" w:beforeAutospacing="0" w:after="0" w:afterAutospacing="0" w:line="360" w:lineRule="auto"/>
        <w:ind w:left="720" w:right="-427"/>
        <w:rPr>
          <w:rFonts w:ascii="Arial" w:hAnsi="Arial" w:cs="Arial"/>
          <w:bCs/>
          <w:color w:val="002060"/>
        </w:rPr>
      </w:pPr>
      <w:r w:rsidRPr="00AC4A57">
        <w:rPr>
          <w:rFonts w:ascii="Arial" w:hAnsi="Arial" w:cs="Arial"/>
          <w:color w:val="002060"/>
          <w:u w:val="single"/>
        </w:rPr>
        <w:t xml:space="preserve"> ведет себя так, а н</w:t>
      </w:r>
      <w:r w:rsidR="008056BA" w:rsidRPr="00AC4A57">
        <w:rPr>
          <w:rFonts w:ascii="Arial" w:hAnsi="Arial" w:cs="Arial"/>
          <w:color w:val="002060"/>
          <w:u w:val="single"/>
        </w:rPr>
        <w:t>е</w:t>
      </w:r>
      <w:r w:rsidRPr="00AC4A57">
        <w:rPr>
          <w:rFonts w:ascii="Arial" w:hAnsi="Arial" w:cs="Arial"/>
          <w:color w:val="002060"/>
          <w:u w:val="single"/>
        </w:rPr>
        <w:t xml:space="preserve"> иначе)</w:t>
      </w:r>
      <w:r w:rsidRPr="00AC4A57">
        <w:rPr>
          <w:rFonts w:ascii="Arial" w:hAnsi="Arial" w:cs="Arial"/>
          <w:bCs/>
          <w:color w:val="002060"/>
        </w:rPr>
        <w:t xml:space="preserve"> </w:t>
      </w:r>
    </w:p>
    <w:p w:rsidR="00F46851" w:rsidRPr="00AF13DE" w:rsidRDefault="00B2189D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262890</wp:posOffset>
            </wp:positionV>
            <wp:extent cx="26955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24" y="21402"/>
                <wp:lineTo x="21524" y="0"/>
                <wp:lineTo x="0" y="0"/>
              </wp:wrapPolygon>
            </wp:wrapTight>
            <wp:docPr id="3" name="Рисунок 3" descr="C:\Users\User\Downloads\kak-obschatsia-s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ak-obschatsia-s-det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Default="00A60E64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60E64" w:rsidRPr="00F46851" w:rsidRDefault="00A60E64" w:rsidP="009B7C9E">
      <w:pPr>
        <w:pStyle w:val="a3"/>
        <w:spacing w:before="0" w:beforeAutospacing="0" w:after="0" w:afterAutospacing="0" w:line="360" w:lineRule="auto"/>
        <w:ind w:right="-427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2189D" w:rsidRDefault="00B2189D" w:rsidP="003179AD">
      <w:pPr>
        <w:pStyle w:val="a3"/>
        <w:spacing w:before="0" w:beforeAutospacing="0" w:after="0" w:afterAutospacing="0" w:line="360" w:lineRule="auto"/>
        <w:ind w:right="-427"/>
        <w:rPr>
          <w:rFonts w:ascii="Arial" w:hAnsi="Arial" w:cs="Arial"/>
          <w:bCs/>
          <w:color w:val="000000"/>
          <w:sz w:val="32"/>
          <w:szCs w:val="32"/>
        </w:rPr>
      </w:pP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bCs/>
          <w:color w:val="6600CC"/>
          <w:sz w:val="32"/>
          <w:szCs w:val="32"/>
        </w:rPr>
        <w:lastRenderedPageBreak/>
        <w:t>Дети</w:t>
      </w:r>
      <w:r w:rsidRPr="003179AD">
        <w:rPr>
          <w:rStyle w:val="apple-converted-space"/>
          <w:rFonts w:ascii="Arial" w:hAnsi="Arial" w:cs="Arial"/>
          <w:color w:val="6600CC"/>
          <w:sz w:val="32"/>
          <w:szCs w:val="32"/>
        </w:rPr>
        <w:t> </w:t>
      </w:r>
      <w:r w:rsidRPr="003179AD">
        <w:rPr>
          <w:rFonts w:ascii="Arial" w:hAnsi="Arial" w:cs="Arial"/>
          <w:color w:val="6600CC"/>
          <w:sz w:val="32"/>
          <w:szCs w:val="32"/>
        </w:rPr>
        <w:t>- это чудо света</w:t>
      </w:r>
      <w:r w:rsidRPr="003179AD">
        <w:rPr>
          <w:rFonts w:ascii="Arial" w:hAnsi="Arial" w:cs="Arial"/>
          <w:bCs/>
          <w:color w:val="6600CC"/>
          <w:sz w:val="32"/>
          <w:szCs w:val="32"/>
        </w:rPr>
        <w:t>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Я увидел это сам.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И причислил чудо это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К самым чудным чудесам.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Мы пред будущим в ответе: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Наша радость, боль и грусть,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Наше будущее - дети…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Трудно с ними, ну и пусть.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В наших детях - наша сила,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Внеземных миров огни...</w:t>
      </w:r>
    </w:p>
    <w:p w:rsidR="00F46851" w:rsidRPr="003179AD" w:rsidRDefault="00F46851" w:rsidP="00F46851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>Лишь бы будущее было</w:t>
      </w:r>
    </w:p>
    <w:p w:rsidR="00B32119" w:rsidRPr="003179AD" w:rsidRDefault="00F46851" w:rsidP="003179AD">
      <w:pPr>
        <w:pStyle w:val="a3"/>
        <w:spacing w:before="0" w:beforeAutospacing="0" w:after="0" w:afterAutospacing="0" w:line="360" w:lineRule="auto"/>
        <w:ind w:left="-1134" w:right="-427" w:firstLine="1134"/>
        <w:jc w:val="center"/>
        <w:rPr>
          <w:rFonts w:ascii="Arial" w:hAnsi="Arial" w:cs="Arial"/>
          <w:color w:val="6600CC"/>
          <w:sz w:val="32"/>
          <w:szCs w:val="32"/>
        </w:rPr>
      </w:pPr>
      <w:r w:rsidRPr="003179AD">
        <w:rPr>
          <w:rFonts w:ascii="Arial" w:hAnsi="Arial" w:cs="Arial"/>
          <w:color w:val="6600CC"/>
          <w:sz w:val="32"/>
          <w:szCs w:val="32"/>
        </w:rPr>
        <w:t xml:space="preserve">Столь же </w:t>
      </w:r>
      <w:proofErr w:type="gramStart"/>
      <w:r w:rsidRPr="003179AD">
        <w:rPr>
          <w:rFonts w:ascii="Arial" w:hAnsi="Arial" w:cs="Arial"/>
          <w:color w:val="6600CC"/>
          <w:sz w:val="32"/>
          <w:szCs w:val="32"/>
        </w:rPr>
        <w:t>светлым</w:t>
      </w:r>
      <w:proofErr w:type="gramEnd"/>
      <w:r w:rsidRPr="003179AD">
        <w:rPr>
          <w:rFonts w:ascii="Arial" w:hAnsi="Arial" w:cs="Arial"/>
          <w:color w:val="6600CC"/>
          <w:sz w:val="32"/>
          <w:szCs w:val="32"/>
        </w:rPr>
        <w:t>, как они!!!</w:t>
      </w:r>
    </w:p>
    <w:p w:rsidR="00F46851" w:rsidRPr="00AC2913" w:rsidRDefault="003179AD" w:rsidP="00F468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90545" cy="2048026"/>
            <wp:effectExtent l="0" t="0" r="0" b="9525"/>
            <wp:docPr id="1" name="Рисунок 1" descr="C:\Users\User\Downloads\10_04_2014_08_40_46_8414df915ab11e450ef42af83aa84719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_04_2014_08_40_46_8414df915ab11e450ef42af83aa84719-501x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9D" w:rsidRDefault="00B2189D" w:rsidP="003658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6E1F63" w:rsidRPr="00365852" w:rsidRDefault="006E1F63" w:rsidP="003658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7365D" w:themeColor="text2" w:themeShade="BF"/>
          <w:sz w:val="36"/>
          <w:szCs w:val="36"/>
          <w:lang w:eastAsia="ru-RU"/>
        </w:rPr>
      </w:pPr>
      <w:r w:rsidRPr="00365852">
        <w:rPr>
          <w:rFonts w:ascii="Arial" w:eastAsia="Times New Roman" w:hAnsi="Arial" w:cs="Arial"/>
          <w:b/>
          <w:bCs/>
          <w:iCs/>
          <w:color w:val="17365D" w:themeColor="text2" w:themeShade="BF"/>
          <w:sz w:val="36"/>
          <w:szCs w:val="36"/>
          <w:lang w:eastAsia="ru-RU"/>
        </w:rPr>
        <w:lastRenderedPageBreak/>
        <w:t>Что делать, если ребёнок не хочет убирать за собой игрушки?</w:t>
      </w:r>
    </w:p>
    <w:p w:rsidR="00B2189D" w:rsidRPr="006E1F63" w:rsidRDefault="00B2189D" w:rsidP="006E1F6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Твёрдо решите для себя, необходимо ли это.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Будьте примером для ребёнка, убирайте за собой вещи.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Убирайте игрушки вместе.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Убирая игрушки, разговаривайте с ребёнком, объясняя ему смысл происходящего.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Формулируйте просьбу убрать игрушки доброжелательно. Не приказывайте.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Сделайте уборку игрушек ритуалом перед укладыванием ребёнка спать.</w:t>
      </w:r>
    </w:p>
    <w:p w:rsidR="006E1F63" w:rsidRPr="00365852" w:rsidRDefault="006E1F63" w:rsidP="006E1F63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1F497D" w:themeColor="text2"/>
          <w:lang w:eastAsia="ru-RU"/>
        </w:rPr>
      </w:pPr>
      <w:r w:rsidRPr="003658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Учитывайте возраст и возможности ребёнка.</w:t>
      </w:r>
    </w:p>
    <w:p w:rsidR="003115F9" w:rsidRDefault="003115F9" w:rsidP="00711AE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AC2913">
      <w:pPr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9B6070" w:rsidRDefault="009B6070" w:rsidP="00AC2913">
      <w:pPr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9B6070" w:rsidRDefault="009B6070" w:rsidP="00AC2913">
      <w:pPr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9B6070" w:rsidRDefault="009B6070" w:rsidP="00AC2913">
      <w:pPr>
        <w:jc w:val="center"/>
        <w:rPr>
          <w:rFonts w:ascii="Arial" w:hAnsi="Arial" w:cs="Arial"/>
          <w:color w:val="403152" w:themeColor="accent4" w:themeShade="80"/>
          <w:sz w:val="28"/>
          <w:szCs w:val="28"/>
        </w:rPr>
      </w:pPr>
    </w:p>
    <w:p w:rsidR="009B6070" w:rsidRDefault="009B6070" w:rsidP="00AC2913">
      <w:pPr>
        <w:jc w:val="center"/>
        <w:rPr>
          <w:rFonts w:ascii="Arial" w:hAnsi="Arial" w:cs="Arial"/>
        </w:rPr>
      </w:pPr>
    </w:p>
    <w:p w:rsidR="003115F9" w:rsidRDefault="003115F9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5852" w:rsidRDefault="00365852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5852" w:rsidRDefault="00365852" w:rsidP="003179A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15F9" w:rsidRDefault="003115F9" w:rsidP="001821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7CD9" w:rsidRDefault="00CF7CD9" w:rsidP="001821C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533EE" w:rsidRPr="00C64387" w:rsidRDefault="00C533EE" w:rsidP="009B6070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6438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="009B6070">
        <w:rPr>
          <w:rFonts w:ascii="Arial" w:hAnsi="Arial" w:cs="Arial"/>
          <w:color w:val="002060"/>
          <w:sz w:val="24"/>
          <w:szCs w:val="24"/>
        </w:rPr>
        <w:t>ГБОУ «</w:t>
      </w:r>
      <w:proofErr w:type="spellStart"/>
      <w:r w:rsidR="009B6070">
        <w:rPr>
          <w:rFonts w:ascii="Arial" w:hAnsi="Arial" w:cs="Arial"/>
          <w:color w:val="002060"/>
          <w:sz w:val="24"/>
          <w:szCs w:val="24"/>
        </w:rPr>
        <w:t>Лебяжьевская</w:t>
      </w:r>
      <w:proofErr w:type="spellEnd"/>
      <w:r w:rsidR="009B6070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9B6070">
        <w:rPr>
          <w:rFonts w:ascii="Arial" w:hAnsi="Arial" w:cs="Arial"/>
          <w:color w:val="002060"/>
          <w:sz w:val="24"/>
          <w:szCs w:val="24"/>
        </w:rPr>
        <w:t>школа-интерант</w:t>
      </w:r>
      <w:proofErr w:type="spellEnd"/>
      <w:r w:rsidR="009B6070">
        <w:rPr>
          <w:rFonts w:ascii="Arial" w:hAnsi="Arial" w:cs="Arial"/>
          <w:color w:val="002060"/>
          <w:sz w:val="24"/>
          <w:szCs w:val="24"/>
        </w:rPr>
        <w:t>»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CF7C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70" cy="11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EE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41B94" w:rsidRPr="003179AD" w:rsidRDefault="00F46851" w:rsidP="00F468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</w:pPr>
      <w:r w:rsidRPr="003179AD">
        <w:rPr>
          <w:rFonts w:ascii="Arial" w:eastAsia="Times New Roman" w:hAnsi="Arial" w:cs="Arial"/>
          <w:b/>
          <w:bCs/>
          <w:color w:val="403152" w:themeColor="accent4" w:themeShade="80"/>
          <w:sz w:val="36"/>
          <w:szCs w:val="36"/>
          <w:lang w:eastAsia="ru-RU"/>
        </w:rPr>
        <w:t>Общаться с ребенком</w:t>
      </w:r>
      <w:r w:rsidR="00B44528">
        <w:rPr>
          <w:rFonts w:ascii="Arial" w:eastAsia="Times New Roman" w:hAnsi="Arial" w:cs="Arial"/>
          <w:b/>
          <w:bCs/>
          <w:color w:val="403152" w:themeColor="accent4" w:themeShade="80"/>
          <w:sz w:val="36"/>
          <w:szCs w:val="36"/>
          <w:lang w:eastAsia="ru-RU"/>
        </w:rPr>
        <w:t>.</w:t>
      </w:r>
      <w:r w:rsidRPr="003179AD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 xml:space="preserve"> </w:t>
      </w:r>
    </w:p>
    <w:p w:rsidR="00B32119" w:rsidRPr="003179AD" w:rsidRDefault="00F46851" w:rsidP="001F76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</w:pPr>
      <w:r w:rsidRPr="003179AD">
        <w:rPr>
          <w:rFonts w:ascii="Arial" w:eastAsia="Times New Roman" w:hAnsi="Arial" w:cs="Arial"/>
          <w:b/>
          <w:color w:val="403152" w:themeColor="accent4" w:themeShade="80"/>
          <w:sz w:val="36"/>
          <w:szCs w:val="36"/>
          <w:lang w:eastAsia="ru-RU"/>
        </w:rPr>
        <w:t>Как?</w:t>
      </w:r>
    </w:p>
    <w:p w:rsidR="00B2189D" w:rsidRDefault="00B2189D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136525</wp:posOffset>
            </wp:positionV>
            <wp:extent cx="259080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41" y="21268"/>
                <wp:lineTo x="21441" y="0"/>
                <wp:lineTo x="0" y="0"/>
              </wp:wrapPolygon>
            </wp:wrapTight>
            <wp:docPr id="4" name="Рисунок 4" descr="C:\Users\User\Downloads\bc567673b7676a10e53910ad5230ece9_XL-600x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c567673b7676a10e53910ad5230ece9_XL-600x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="001F76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89D" w:rsidRDefault="00B2189D" w:rsidP="00B21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C1953" w:rsidRDefault="003C1953" w:rsidP="003C1953">
      <w:pPr>
        <w:spacing w:line="240" w:lineRule="auto"/>
        <w:jc w:val="both"/>
        <w:rPr>
          <w:sz w:val="24"/>
          <w:szCs w:val="24"/>
        </w:rPr>
      </w:pPr>
    </w:p>
    <w:p w:rsidR="009B6070" w:rsidRDefault="009B6070" w:rsidP="009B607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9B6070" w:rsidRDefault="009B6070" w:rsidP="009B6070">
      <w:pPr>
        <w:spacing w:line="240" w:lineRule="auto"/>
        <w:jc w:val="right"/>
        <w:rPr>
          <w:sz w:val="24"/>
          <w:szCs w:val="24"/>
        </w:rPr>
      </w:pPr>
    </w:p>
    <w:p w:rsidR="009B6070" w:rsidRDefault="009B6070" w:rsidP="009B6070">
      <w:pPr>
        <w:spacing w:line="240" w:lineRule="auto"/>
        <w:jc w:val="right"/>
        <w:rPr>
          <w:sz w:val="24"/>
          <w:szCs w:val="24"/>
        </w:rPr>
      </w:pPr>
    </w:p>
    <w:p w:rsidR="009B6070" w:rsidRDefault="009B6070" w:rsidP="009B607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 </w:t>
      </w:r>
    </w:p>
    <w:p w:rsidR="009B6070" w:rsidRDefault="009B6070" w:rsidP="009B6070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Степаниденко</w:t>
      </w:r>
      <w:proofErr w:type="spellEnd"/>
      <w:r>
        <w:rPr>
          <w:sz w:val="24"/>
          <w:szCs w:val="24"/>
        </w:rPr>
        <w:t xml:space="preserve"> К.В.</w:t>
      </w:r>
    </w:p>
    <w:sectPr w:rsidR="009B6070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4C5F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436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1D69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179AD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852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1AE5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6070"/>
    <w:rsid w:val="009B71DC"/>
    <w:rsid w:val="009B7C9E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C4A57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528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4387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CD9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290E-31E0-4FEA-A3E6-642EC00C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Пользователь Windows</cp:lastModifiedBy>
  <cp:revision>2</cp:revision>
  <cp:lastPrinted>2015-10-21T06:59:00Z</cp:lastPrinted>
  <dcterms:created xsi:type="dcterms:W3CDTF">2024-11-18T06:01:00Z</dcterms:created>
  <dcterms:modified xsi:type="dcterms:W3CDTF">2024-11-18T06:01:00Z</dcterms:modified>
</cp:coreProperties>
</file>